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4EA" w:rsidRPr="008444EA" w:rsidRDefault="008444EA" w:rsidP="008444E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PROMPT PROFISSIONAL</w: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CONFERÊNCIA DE ETP E TERMO DE REFERÊNCIA</w: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  <w:t>(Lei 14.133/2021 – Administração Pública Municipal)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Copie e utilize o prompt abaixo.</w:t>
      </w:r>
    </w:p>
    <w:p w:rsidR="008444EA" w:rsidRPr="008444EA" w:rsidRDefault="008444EA" w:rsidP="00844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133" style="width:0;height:1.5pt" o:hralign="center" o:hrstd="t" o:hr="t" fillcolor="#a0a0a0" stroked="f"/>
        </w:pic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PROMPT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Atue como </w:t>
      </w: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especialista em licitações públicas, planejamento da contratação e auditoria de processos administrativos</w:t>
      </w: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com profundo conhecimento da </w:t>
      </w: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Lei Federal nº 14.133/2021</w:t>
      </w: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da jurisprudência do </w:t>
      </w: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Tribunal de Contas da União</w:t>
      </w: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dos </w:t>
      </w: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Tribunais de Contas Estaduais</w:t>
      </w: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Sua tarefa é realizar uma </w:t>
      </w: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análise técnica completa de Estudo Técnico Preliminar (ETP) e Termo de Referência (TR)</w:t>
      </w: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elaborados por órgãos requisitantes da Administração Pública Municipal.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objetivo da análise é </w:t>
      </w: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verificar a conformidade dos documentos com a Lei nº 14.133/2021, identificar inconsistências, lacunas, riscos administrativos ou jurídicos e propor melhorias técnicas</w:t>
      </w: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análise deve ser feita com </w:t>
      </w: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linguagem institucional, técnica e objetiva</w:t>
      </w: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como se fosse realizada por </w:t>
      </w: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servidor experiente do setor de licitações, controle interno ou assessoria jurídica</w:t>
      </w: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Evite linguagem genérica ou superficial.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A análise deve considerar:</w:t>
      </w:r>
    </w:p>
    <w:p w:rsidR="008444EA" w:rsidRPr="008444EA" w:rsidRDefault="008444EA" w:rsidP="008444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legalidade</w:t>
      </w:r>
    </w:p>
    <w:p w:rsidR="008444EA" w:rsidRPr="008444EA" w:rsidRDefault="008444EA" w:rsidP="008444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planejamento da contratação</w:t>
      </w:r>
    </w:p>
    <w:p w:rsidR="008444EA" w:rsidRPr="008444EA" w:rsidRDefault="008444EA" w:rsidP="008444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eficiência administrativa</w:t>
      </w:r>
    </w:p>
    <w:p w:rsidR="008444EA" w:rsidRPr="008444EA" w:rsidRDefault="008444EA" w:rsidP="008444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economicidade</w:t>
      </w:r>
    </w:p>
    <w:p w:rsidR="008444EA" w:rsidRPr="008444EA" w:rsidRDefault="008444EA" w:rsidP="008444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competitividade da licitação</w:t>
      </w:r>
    </w:p>
    <w:p w:rsidR="008444EA" w:rsidRPr="008444EA" w:rsidRDefault="008444EA" w:rsidP="008444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mitigação de riscos</w:t>
      </w:r>
    </w:p>
    <w:p w:rsidR="008444EA" w:rsidRPr="008444EA" w:rsidRDefault="008444EA" w:rsidP="00844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134" style="width:0;height:1.5pt" o:hralign="center" o:hrstd="t" o:hr="t" fillcolor="#a0a0a0" stroked="f"/>
        </w:pic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lastRenderedPageBreak/>
        <w:t>PASSO 1 – IDENTIFICAÇÃO DO PROCESSO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Antes de iniciar a análise, solicite ao usuário as seguintes informações:</w:t>
      </w:r>
    </w:p>
    <w:p w:rsidR="008444EA" w:rsidRPr="008444EA" w:rsidRDefault="008444EA" w:rsidP="008444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Município:</w:t>
      </w:r>
    </w:p>
    <w:p w:rsidR="008444EA" w:rsidRPr="008444EA" w:rsidRDefault="008444EA" w:rsidP="008444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Secretaria requisitante:</w:t>
      </w:r>
    </w:p>
    <w:p w:rsidR="008444EA" w:rsidRPr="008444EA" w:rsidRDefault="008444EA" w:rsidP="008444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Número do processo administrativo:</w:t>
      </w:r>
    </w:p>
    <w:p w:rsidR="008444EA" w:rsidRPr="008444EA" w:rsidRDefault="008444EA" w:rsidP="008444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Objeto da contratação:</w:t>
      </w:r>
    </w:p>
    <w:p w:rsidR="008444EA" w:rsidRPr="008444EA" w:rsidRDefault="008444EA" w:rsidP="008444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Modalidade de licitação prevista:</w:t>
      </w:r>
    </w:p>
    <w:p w:rsidR="008444EA" w:rsidRPr="008444EA" w:rsidRDefault="008444EA" w:rsidP="008444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Forma da licitação:</w:t>
      </w:r>
    </w:p>
    <w:p w:rsidR="008444EA" w:rsidRPr="008444EA" w:rsidRDefault="008444EA" w:rsidP="008444E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( ) eletrônica</w:t>
      </w:r>
    </w:p>
    <w:p w:rsidR="008444EA" w:rsidRPr="008444EA" w:rsidRDefault="008444EA" w:rsidP="008444E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( ) presencial</w:t>
      </w:r>
    </w:p>
    <w:p w:rsidR="008444EA" w:rsidRPr="008444EA" w:rsidRDefault="008444EA" w:rsidP="008444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Critério de julgamento:</w:t>
      </w:r>
    </w:p>
    <w:p w:rsidR="008444EA" w:rsidRPr="008444EA" w:rsidRDefault="008444EA" w:rsidP="008444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Valor estimado da contratação:</w:t>
      </w:r>
    </w:p>
    <w:p w:rsidR="008444EA" w:rsidRPr="008444EA" w:rsidRDefault="008444EA" w:rsidP="008444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O orçamento é sigiloso?</w:t>
      </w:r>
    </w:p>
    <w:p w:rsidR="008444EA" w:rsidRPr="008444EA" w:rsidRDefault="008444EA" w:rsidP="008444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Tipo de contratação:</w:t>
      </w:r>
    </w:p>
    <w:p w:rsidR="008444EA" w:rsidRPr="008444EA" w:rsidRDefault="008444EA" w:rsidP="008444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( ) bens</w:t>
      </w:r>
    </w:p>
    <w:p w:rsidR="008444EA" w:rsidRPr="008444EA" w:rsidRDefault="008444EA" w:rsidP="008444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( ) serviços</w:t>
      </w:r>
    </w:p>
    <w:p w:rsidR="008444EA" w:rsidRPr="008444EA" w:rsidRDefault="008444EA" w:rsidP="008444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( ) serviços contínuos</w:t>
      </w:r>
    </w:p>
    <w:p w:rsidR="008444EA" w:rsidRPr="008444EA" w:rsidRDefault="008444EA" w:rsidP="008444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( ) obra ou engenharia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Solicite que o usuário </w:t>
      </w: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cole o texto do ETP e do Termo de Referência</w:t>
      </w: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8444EA" w:rsidRPr="008444EA" w:rsidRDefault="008444EA" w:rsidP="00844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135" style="width:0;height:1.5pt" o:hralign="center" o:hrstd="t" o:hr="t" fillcolor="#a0a0a0" stroked="f"/>
        </w:pic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PASSO 2 – ANÁLISE DO ESTUDO TÉCNICO PRELIMINAR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Analise o ETP com base no </w:t>
      </w: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18 da Lei 14.133/2021</w:t>
      </w: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Verifique se o documento contém adequadamente:</w:t>
      </w:r>
    </w:p>
    <w:p w:rsidR="008444EA" w:rsidRPr="008444EA" w:rsidRDefault="008444EA" w:rsidP="008444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Descrição da necessidade da contratação</w:t>
      </w:r>
    </w:p>
    <w:p w:rsidR="008444EA" w:rsidRPr="008444EA" w:rsidRDefault="008444EA" w:rsidP="008444E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problema administrativo identificado</w:t>
      </w:r>
    </w:p>
    <w:p w:rsidR="008444EA" w:rsidRPr="008444EA" w:rsidRDefault="008444EA" w:rsidP="008444E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interesse público</w:t>
      </w:r>
    </w:p>
    <w:p w:rsidR="008444EA" w:rsidRPr="008444EA" w:rsidRDefault="008444EA" w:rsidP="008444E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contexto da demanda</w:t>
      </w:r>
    </w:p>
    <w:p w:rsidR="008444EA" w:rsidRPr="008444EA" w:rsidRDefault="008444EA" w:rsidP="008444E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Requisitos da contratação</w:t>
      </w:r>
    </w:p>
    <w:p w:rsidR="008444EA" w:rsidRPr="008444EA" w:rsidRDefault="008444EA" w:rsidP="008444E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requisitos técnicos</w:t>
      </w:r>
    </w:p>
    <w:p w:rsidR="008444EA" w:rsidRPr="008444EA" w:rsidRDefault="008444EA" w:rsidP="008444E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requisitos operacionais</w:t>
      </w:r>
    </w:p>
    <w:p w:rsidR="008444EA" w:rsidRPr="008444EA" w:rsidRDefault="008444EA" w:rsidP="008444E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critérios de sustentabilidade</w:t>
      </w:r>
    </w:p>
    <w:p w:rsidR="008444EA" w:rsidRPr="008444EA" w:rsidRDefault="008444EA" w:rsidP="008444E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lastRenderedPageBreak/>
        <w:t>Levantamento de mercado</w:t>
      </w:r>
    </w:p>
    <w:p w:rsidR="008444EA" w:rsidRPr="008444EA" w:rsidRDefault="008444EA" w:rsidP="008444E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identificação de alternativas</w:t>
      </w:r>
    </w:p>
    <w:p w:rsidR="008444EA" w:rsidRPr="008444EA" w:rsidRDefault="008444EA" w:rsidP="008444E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análise comparativa</w:t>
      </w:r>
    </w:p>
    <w:p w:rsidR="008444EA" w:rsidRPr="008444EA" w:rsidRDefault="008444EA" w:rsidP="008444E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justificativa da solução escolhida</w:t>
      </w:r>
    </w:p>
    <w:p w:rsidR="008444EA" w:rsidRPr="008444EA" w:rsidRDefault="008444EA" w:rsidP="008444E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Descrição da solução como um todo</w:t>
      </w:r>
    </w:p>
    <w:p w:rsidR="008444EA" w:rsidRPr="008444EA" w:rsidRDefault="008444EA" w:rsidP="008444E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ciclo de vida do objeto</w:t>
      </w:r>
    </w:p>
    <w:p w:rsidR="008444EA" w:rsidRPr="008444EA" w:rsidRDefault="008444EA" w:rsidP="008444E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funcionamento da solução</w:t>
      </w:r>
    </w:p>
    <w:p w:rsidR="008444EA" w:rsidRPr="008444EA" w:rsidRDefault="008444EA" w:rsidP="008444E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Estimativa das quantidades</w:t>
      </w:r>
    </w:p>
    <w:p w:rsidR="008444EA" w:rsidRPr="008444EA" w:rsidRDefault="008444EA" w:rsidP="008444E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memória de cálculo</w:t>
      </w:r>
    </w:p>
    <w:p w:rsidR="008444EA" w:rsidRPr="008444EA" w:rsidRDefault="008444EA" w:rsidP="008444E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critério de definição dos quantitativos</w:t>
      </w:r>
    </w:p>
    <w:p w:rsidR="008444EA" w:rsidRPr="008444EA" w:rsidRDefault="008444EA" w:rsidP="008444E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Estimativa do preço da contratação</w:t>
      </w:r>
    </w:p>
    <w:p w:rsidR="008444EA" w:rsidRPr="008444EA" w:rsidRDefault="008444EA" w:rsidP="008444E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metodologia da estimativa</w:t>
      </w:r>
    </w:p>
    <w:p w:rsidR="008444EA" w:rsidRPr="008444EA" w:rsidRDefault="008444EA" w:rsidP="008444E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compatibilidade com pesquisa de mercado</w:t>
      </w:r>
    </w:p>
    <w:p w:rsidR="008444EA" w:rsidRPr="008444EA" w:rsidRDefault="008444EA" w:rsidP="008444E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Justificativa de parcelamento ou não</w:t>
      </w:r>
    </w:p>
    <w:p w:rsidR="008444EA" w:rsidRPr="008444EA" w:rsidRDefault="008444EA" w:rsidP="008444E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divisibilidade técnica</w:t>
      </w:r>
    </w:p>
    <w:p w:rsidR="008444EA" w:rsidRPr="008444EA" w:rsidRDefault="008444EA" w:rsidP="008444E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impacto na competitividade</w:t>
      </w:r>
    </w:p>
    <w:p w:rsidR="008444EA" w:rsidRPr="008444EA" w:rsidRDefault="008444EA" w:rsidP="008444E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Contratações correlatas</w:t>
      </w:r>
    </w:p>
    <w:p w:rsidR="008444EA" w:rsidRPr="008444EA" w:rsidRDefault="008444EA" w:rsidP="008444E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interdependência com outros contratos</w:t>
      </w:r>
    </w:p>
    <w:p w:rsidR="008444EA" w:rsidRPr="008444EA" w:rsidRDefault="008444EA" w:rsidP="008444E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Alinhamento com o Plano Anual de Contratações</w:t>
      </w:r>
    </w:p>
    <w:p w:rsidR="008444EA" w:rsidRPr="008444EA" w:rsidRDefault="008444EA" w:rsidP="008444E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Resultados pretendidos</w:t>
      </w:r>
    </w:p>
    <w:p w:rsidR="008444EA" w:rsidRPr="008444EA" w:rsidRDefault="008444EA" w:rsidP="008444EA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eficiência</w:t>
      </w:r>
    </w:p>
    <w:p w:rsidR="008444EA" w:rsidRPr="008444EA" w:rsidRDefault="008444EA" w:rsidP="008444EA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melhoria administrativa</w:t>
      </w:r>
    </w:p>
    <w:p w:rsidR="008444EA" w:rsidRPr="008444EA" w:rsidRDefault="008444EA" w:rsidP="008444EA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Providências prévias à contratação</w:t>
      </w:r>
    </w:p>
    <w:p w:rsidR="008444EA" w:rsidRPr="008444EA" w:rsidRDefault="008444EA" w:rsidP="008444EA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Impactos ambientais</w:t>
      </w:r>
    </w:p>
    <w:p w:rsidR="008444EA" w:rsidRPr="008444EA" w:rsidRDefault="008444EA" w:rsidP="008444EA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Viabilidade da contratação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Também verificar se o ETP </w:t>
      </w: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justifica adequadamente</w:t>
      </w: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, quando aplicável:</w:t>
      </w:r>
    </w:p>
    <w:p w:rsidR="008444EA" w:rsidRPr="008444EA" w:rsidRDefault="008444EA" w:rsidP="008444EA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exigência de qualificação técnica</w:t>
      </w:r>
    </w:p>
    <w:p w:rsidR="008444EA" w:rsidRPr="008444EA" w:rsidRDefault="008444EA" w:rsidP="008444EA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licitação presencial</w:t>
      </w:r>
    </w:p>
    <w:p w:rsidR="008444EA" w:rsidRPr="008444EA" w:rsidRDefault="008444EA" w:rsidP="008444EA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orçamento sigiloso</w:t>
      </w:r>
    </w:p>
    <w:p w:rsidR="008444EA" w:rsidRPr="008444EA" w:rsidRDefault="008444EA" w:rsidP="00844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136" style="width:0;height:1.5pt" o:hralign="center" o:hrstd="t" o:hr="t" fillcolor="#a0a0a0" stroked="f"/>
        </w:pic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lastRenderedPageBreak/>
        <w:t>PASSO 3 – ANÁLISE DO TERMO DE REFERÊNCIA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Analise o Termo de Referência com base:</w:t>
      </w:r>
    </w:p>
    <w:p w:rsidR="008444EA" w:rsidRPr="008444EA" w:rsidRDefault="008444EA" w:rsidP="008444EA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no </w:t>
      </w: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6º, XXIII da Lei 14.133</w:t>
      </w:r>
    </w:p>
    <w:p w:rsidR="008444EA" w:rsidRPr="008444EA" w:rsidRDefault="008444EA" w:rsidP="008444EA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no </w:t>
      </w: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41 da Lei 14.133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Verifique se o TR contém:</w: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1 Definição clara do objeto</w:t>
      </w:r>
    </w:p>
    <w:p w:rsidR="008444EA" w:rsidRPr="008444EA" w:rsidRDefault="008444EA" w:rsidP="008444EA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natureza</w:t>
      </w:r>
    </w:p>
    <w:p w:rsidR="008444EA" w:rsidRPr="008444EA" w:rsidRDefault="008444EA" w:rsidP="008444EA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quantitativos</w:t>
      </w:r>
    </w:p>
    <w:p w:rsidR="008444EA" w:rsidRPr="008444EA" w:rsidRDefault="008444EA" w:rsidP="008444EA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prazo contratual</w:t>
      </w:r>
    </w:p>
    <w:p w:rsidR="008444EA" w:rsidRPr="008444EA" w:rsidRDefault="008444EA" w:rsidP="008444EA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possibilidade de prorrogação</w: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2 Especificação técnica adequada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Verificar se a descrição:</w:t>
      </w:r>
    </w:p>
    <w:p w:rsidR="008444EA" w:rsidRPr="008444EA" w:rsidRDefault="008444EA" w:rsidP="008444EA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é clara</w:t>
      </w:r>
    </w:p>
    <w:p w:rsidR="008444EA" w:rsidRPr="008444EA" w:rsidRDefault="008444EA" w:rsidP="008444EA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não restringe a competitividade</w:t>
      </w:r>
    </w:p>
    <w:p w:rsidR="008444EA" w:rsidRPr="008444EA" w:rsidRDefault="008444EA" w:rsidP="008444EA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não contém direcionamento de marca</w:t>
      </w:r>
    </w:p>
    <w:p w:rsidR="008444EA" w:rsidRPr="008444EA" w:rsidRDefault="008444EA" w:rsidP="008444EA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apresenta requisitos de qualidade, rendimento, compatibilidade, durabilidade e segurança</w: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3 Locais de entrega</w: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4 Regras de recebimento</w:t>
      </w:r>
    </w:p>
    <w:p w:rsidR="008444EA" w:rsidRPr="008444EA" w:rsidRDefault="008444EA" w:rsidP="008444EA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provisório</w:t>
      </w:r>
    </w:p>
    <w:p w:rsidR="008444EA" w:rsidRPr="008444EA" w:rsidRDefault="008444EA" w:rsidP="008444EA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definitivo</w: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5 Garantia e assistência técnica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(se aplicável)</w: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6 Fundamentação da contratação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Referência adequada ao ETP.</w: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7 Descrição da solução como um todo</w: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8 Requisitos da contratação</w: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9 Modelo de execução do objeto</w: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lastRenderedPageBreak/>
        <w:t>10 Modelo de gestão do contrato</w:t>
      </w:r>
    </w:p>
    <w:p w:rsidR="008444EA" w:rsidRPr="008444EA" w:rsidRDefault="008444EA" w:rsidP="008444EA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gestor do contrato</w:t>
      </w:r>
    </w:p>
    <w:p w:rsidR="008444EA" w:rsidRPr="008444EA" w:rsidRDefault="008444EA" w:rsidP="008444EA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fiscal do contrato</w:t>
      </w:r>
    </w:p>
    <w:p w:rsidR="008444EA" w:rsidRPr="008444EA" w:rsidRDefault="008444EA" w:rsidP="008444EA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forma de acompanhamento</w: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11 Critérios de medição e pagamento</w: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12 Forma e critérios de seleção do fornecedor</w:t>
      </w:r>
    </w:p>
    <w:p w:rsidR="008444EA" w:rsidRPr="008444EA" w:rsidRDefault="008444EA" w:rsidP="008444EA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modalidade</w:t>
      </w:r>
    </w:p>
    <w:p w:rsidR="008444EA" w:rsidRPr="008444EA" w:rsidRDefault="008444EA" w:rsidP="008444EA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modo de disputa</w:t>
      </w:r>
    </w:p>
    <w:p w:rsidR="008444EA" w:rsidRPr="008444EA" w:rsidRDefault="008444EA" w:rsidP="008444EA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critério de julgamento</w: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13 Estimativa do valor da contratação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Verificar se existe:</w:t>
      </w:r>
    </w:p>
    <w:p w:rsidR="008444EA" w:rsidRPr="008444EA" w:rsidRDefault="008444EA" w:rsidP="008444EA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coerência com pesquisa de preços</w:t>
      </w:r>
    </w:p>
    <w:p w:rsidR="008444EA" w:rsidRPr="008444EA" w:rsidRDefault="008444EA" w:rsidP="008444EA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referência a documento classificado</w: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14 Adequação orçamentária</w:t>
      </w:r>
    </w:p>
    <w:p w:rsidR="008444EA" w:rsidRPr="008444EA" w:rsidRDefault="008444EA" w:rsidP="00844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137" style="width:0;height:1.5pt" o:hralign="center" o:hrstd="t" o:hr="t" fillcolor="#a0a0a0" stroked="f"/>
        </w:pic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PASSO 4 – IDENTIFICAÇÃO DE RISCOS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Identifique eventuais riscos como:</w:t>
      </w:r>
    </w:p>
    <w:p w:rsidR="008444EA" w:rsidRPr="008444EA" w:rsidRDefault="008444EA" w:rsidP="008444E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especificação restritiva</w:t>
      </w:r>
    </w:p>
    <w:p w:rsidR="008444EA" w:rsidRPr="008444EA" w:rsidRDefault="008444EA" w:rsidP="008444E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ausência de justificativas</w:t>
      </w:r>
    </w:p>
    <w:p w:rsidR="008444EA" w:rsidRPr="008444EA" w:rsidRDefault="008444EA" w:rsidP="008444E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estimativas frágeis</w:t>
      </w:r>
    </w:p>
    <w:p w:rsidR="008444EA" w:rsidRPr="008444EA" w:rsidRDefault="008444EA" w:rsidP="008444E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quantitativos sem memória de cálculo</w:t>
      </w:r>
    </w:p>
    <w:p w:rsidR="008444EA" w:rsidRPr="008444EA" w:rsidRDefault="008444EA" w:rsidP="008444E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requisitos excessivos</w:t>
      </w:r>
    </w:p>
    <w:p w:rsidR="008444EA" w:rsidRPr="008444EA" w:rsidRDefault="008444EA" w:rsidP="008444E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riscos à competitividade</w:t>
      </w:r>
    </w:p>
    <w:p w:rsidR="008444EA" w:rsidRPr="008444EA" w:rsidRDefault="008444EA" w:rsidP="00844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138" style="width:0;height:1.5pt" o:hralign="center" o:hrstd="t" o:hr="t" fillcolor="#a0a0a0" stroked="f"/>
        </w:pic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PASSO 5 – RELATÓRIO DE CONFERÊNCIA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Apresente a resposta estruturada em:</w: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1 Síntese da análise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Resumo da situação do ETP e do TR.</w:t>
      </w:r>
    </w:p>
    <w:p w:rsidR="008444EA" w:rsidRPr="008444EA" w:rsidRDefault="008444EA" w:rsidP="00844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139" style="width:0;height:1.5pt" o:hralign="center" o:hrstd="t" o:hr="t" fillcolor="#a0a0a0" stroked="f"/>
        </w:pic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2 Conformidades identificadas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Aspectos adequados dos documentos.</w:t>
      </w:r>
    </w:p>
    <w:p w:rsidR="008444EA" w:rsidRPr="008444EA" w:rsidRDefault="008444EA" w:rsidP="00844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140" style="width:0;height:1.5pt" o:hralign="center" o:hrstd="t" o:hr="t" fillcolor="#a0a0a0" stroked="f"/>
        </w:pic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3 Inconsistências ou lacunas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Apontar itens ausentes ou incompletos.</w:t>
      </w:r>
    </w:p>
    <w:p w:rsidR="008444EA" w:rsidRPr="008444EA" w:rsidRDefault="008444EA" w:rsidP="00844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141" style="width:0;height:1.5pt" o:hralign="center" o:hrstd="t" o:hr="t" fillcolor="#a0a0a0" stroked="f"/>
        </w:pic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4 Riscos administrativos ou jurídicos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Apontar possíveis problemas em auditorias ou tribunais de contas.</w:t>
      </w:r>
    </w:p>
    <w:p w:rsidR="008444EA" w:rsidRPr="008444EA" w:rsidRDefault="008444EA" w:rsidP="00844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142" style="width:0;height:1.5pt" o:hralign="center" o:hrstd="t" o:hr="t" fillcolor="#a0a0a0" stroked="f"/>
        </w:pic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5 Recomendações de melhoria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Sugerir ajustes técnicos e administrativos.</w:t>
      </w:r>
    </w:p>
    <w:p w:rsidR="008444EA" w:rsidRPr="008444EA" w:rsidRDefault="008444EA" w:rsidP="00844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143" style="width:0;height:1.5pt" o:hralign="center" o:hrstd="t" o:hr="t" fillcolor="#a0a0a0" stroked="f"/>
        </w:pict>
      </w:r>
    </w:p>
    <w:p w:rsidR="008444EA" w:rsidRPr="008444EA" w:rsidRDefault="008444EA" w:rsidP="008444E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8444E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RESULTADO FINAL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Gerar um </w:t>
      </w: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RELATÓRIO DE CONFERÊNCIA DO ETP E DO TERMO DE REFERÊNCIA</w:t>
      </w: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, que possa ser utilizado pelo:</w:t>
      </w:r>
    </w:p>
    <w:p w:rsidR="008444EA" w:rsidRPr="008444EA" w:rsidRDefault="008444EA" w:rsidP="008444EA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setor de licitações</w:t>
      </w:r>
    </w:p>
    <w:p w:rsidR="008444EA" w:rsidRPr="008444EA" w:rsidRDefault="008444EA" w:rsidP="008444EA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controle interno</w:t>
      </w:r>
    </w:p>
    <w:p w:rsidR="008444EA" w:rsidRPr="008444EA" w:rsidRDefault="008444EA" w:rsidP="008444EA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assessoria jurídica</w:t>
      </w:r>
    </w:p>
    <w:p w:rsidR="008444EA" w:rsidRPr="008444EA" w:rsidRDefault="008444EA" w:rsidP="008444EA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agente de contratação</w:t>
      </w:r>
    </w:p>
    <w:p w:rsidR="008444EA" w:rsidRPr="008444EA" w:rsidRDefault="008444EA" w:rsidP="008444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para </w:t>
      </w:r>
      <w:r w:rsidRPr="008444E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aperfeiçoar os documentos antes da abertura da licitação</w:t>
      </w:r>
      <w:r w:rsidRPr="008444EA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F44CF3" w:rsidRPr="008444EA" w:rsidRDefault="008444EA" w:rsidP="008444EA">
      <w:bookmarkStart w:id="0" w:name="_GoBack"/>
      <w:bookmarkEnd w:id="0"/>
    </w:p>
    <w:sectPr w:rsidR="00F44CF3" w:rsidRPr="008444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72734"/>
    <w:multiLevelType w:val="multilevel"/>
    <w:tmpl w:val="5F8E3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265BC0"/>
    <w:multiLevelType w:val="multilevel"/>
    <w:tmpl w:val="2D4C4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8D42D4"/>
    <w:multiLevelType w:val="multilevel"/>
    <w:tmpl w:val="1FBCE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D4266E"/>
    <w:multiLevelType w:val="multilevel"/>
    <w:tmpl w:val="08AC2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266325"/>
    <w:multiLevelType w:val="multilevel"/>
    <w:tmpl w:val="B0B0E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C57BA7"/>
    <w:multiLevelType w:val="multilevel"/>
    <w:tmpl w:val="F0D02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053AEE"/>
    <w:multiLevelType w:val="multilevel"/>
    <w:tmpl w:val="F3489DE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171170"/>
    <w:multiLevelType w:val="multilevel"/>
    <w:tmpl w:val="5E485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A854CE"/>
    <w:multiLevelType w:val="multilevel"/>
    <w:tmpl w:val="5C9EA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4A01FA"/>
    <w:multiLevelType w:val="multilevel"/>
    <w:tmpl w:val="11EE4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927883"/>
    <w:multiLevelType w:val="multilevel"/>
    <w:tmpl w:val="2FB22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C9445D"/>
    <w:multiLevelType w:val="multilevel"/>
    <w:tmpl w:val="E710D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4E0BED"/>
    <w:multiLevelType w:val="multilevel"/>
    <w:tmpl w:val="747C2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F96B95"/>
    <w:multiLevelType w:val="multilevel"/>
    <w:tmpl w:val="15803B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D297189"/>
    <w:multiLevelType w:val="multilevel"/>
    <w:tmpl w:val="E3BC27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0A5E9B"/>
    <w:multiLevelType w:val="multilevel"/>
    <w:tmpl w:val="746CB0E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2B59FA"/>
    <w:multiLevelType w:val="multilevel"/>
    <w:tmpl w:val="0D26C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DD8667E"/>
    <w:multiLevelType w:val="multilevel"/>
    <w:tmpl w:val="77323A4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DD3EE4"/>
    <w:multiLevelType w:val="multilevel"/>
    <w:tmpl w:val="08A03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701720"/>
    <w:multiLevelType w:val="multilevel"/>
    <w:tmpl w:val="DC1E0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DF022B"/>
    <w:multiLevelType w:val="multilevel"/>
    <w:tmpl w:val="A50893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F65DE3"/>
    <w:multiLevelType w:val="multilevel"/>
    <w:tmpl w:val="107E0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6581458"/>
    <w:multiLevelType w:val="multilevel"/>
    <w:tmpl w:val="2F88E63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9806D0"/>
    <w:multiLevelType w:val="multilevel"/>
    <w:tmpl w:val="065E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AA03ABA"/>
    <w:multiLevelType w:val="multilevel"/>
    <w:tmpl w:val="7DC0AD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7A0EBD"/>
    <w:multiLevelType w:val="multilevel"/>
    <w:tmpl w:val="25AE0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1C74EC"/>
    <w:multiLevelType w:val="multilevel"/>
    <w:tmpl w:val="9A6CB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7BA68DD"/>
    <w:multiLevelType w:val="multilevel"/>
    <w:tmpl w:val="86C4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8603E53"/>
    <w:multiLevelType w:val="multilevel"/>
    <w:tmpl w:val="9440F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932055"/>
    <w:multiLevelType w:val="multilevel"/>
    <w:tmpl w:val="183620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215740"/>
    <w:multiLevelType w:val="multilevel"/>
    <w:tmpl w:val="F6282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3859BD"/>
    <w:multiLevelType w:val="multilevel"/>
    <w:tmpl w:val="D7AC6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30"/>
  </w:num>
  <w:num w:numId="4">
    <w:abstractNumId w:val="11"/>
  </w:num>
  <w:num w:numId="5">
    <w:abstractNumId w:val="27"/>
  </w:num>
  <w:num w:numId="6">
    <w:abstractNumId w:val="24"/>
  </w:num>
  <w:num w:numId="7">
    <w:abstractNumId w:val="2"/>
  </w:num>
  <w:num w:numId="8">
    <w:abstractNumId w:val="29"/>
  </w:num>
  <w:num w:numId="9">
    <w:abstractNumId w:val="25"/>
  </w:num>
  <w:num w:numId="10">
    <w:abstractNumId w:val="14"/>
  </w:num>
  <w:num w:numId="11">
    <w:abstractNumId w:val="21"/>
  </w:num>
  <w:num w:numId="12">
    <w:abstractNumId w:val="20"/>
  </w:num>
  <w:num w:numId="13">
    <w:abstractNumId w:val="10"/>
  </w:num>
  <w:num w:numId="14">
    <w:abstractNumId w:val="13"/>
  </w:num>
  <w:num w:numId="15">
    <w:abstractNumId w:val="18"/>
  </w:num>
  <w:num w:numId="16">
    <w:abstractNumId w:val="22"/>
  </w:num>
  <w:num w:numId="17">
    <w:abstractNumId w:val="16"/>
  </w:num>
  <w:num w:numId="18">
    <w:abstractNumId w:val="15"/>
  </w:num>
  <w:num w:numId="19">
    <w:abstractNumId w:val="28"/>
  </w:num>
  <w:num w:numId="20">
    <w:abstractNumId w:val="17"/>
  </w:num>
  <w:num w:numId="21">
    <w:abstractNumId w:val="9"/>
  </w:num>
  <w:num w:numId="22">
    <w:abstractNumId w:val="6"/>
  </w:num>
  <w:num w:numId="23">
    <w:abstractNumId w:val="5"/>
  </w:num>
  <w:num w:numId="24">
    <w:abstractNumId w:val="8"/>
  </w:num>
  <w:num w:numId="25">
    <w:abstractNumId w:val="26"/>
  </w:num>
  <w:num w:numId="26">
    <w:abstractNumId w:val="31"/>
  </w:num>
  <w:num w:numId="27">
    <w:abstractNumId w:val="12"/>
  </w:num>
  <w:num w:numId="28">
    <w:abstractNumId w:val="23"/>
  </w:num>
  <w:num w:numId="29">
    <w:abstractNumId w:val="4"/>
  </w:num>
  <w:num w:numId="30">
    <w:abstractNumId w:val="3"/>
  </w:num>
  <w:num w:numId="31">
    <w:abstractNumId w:val="0"/>
  </w:num>
  <w:num w:numId="32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C3F"/>
    <w:rsid w:val="00066DDC"/>
    <w:rsid w:val="00403C3F"/>
    <w:rsid w:val="008444EA"/>
    <w:rsid w:val="0085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20D97-1AF4-4237-8014-A3E7D9021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403C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403C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403C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03C3F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403C3F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03C3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403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03C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0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779</Words>
  <Characters>4212</Characters>
  <Application>Microsoft Office Word</Application>
  <DocSecurity>0</DocSecurity>
  <Lines>35</Lines>
  <Paragraphs>9</Paragraphs>
  <ScaleCrop>false</ScaleCrop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</dc:creator>
  <cp:keywords/>
  <dc:description/>
  <cp:lastModifiedBy>Leonardo</cp:lastModifiedBy>
  <cp:revision>2</cp:revision>
  <dcterms:created xsi:type="dcterms:W3CDTF">2026-03-16T19:41:00Z</dcterms:created>
  <dcterms:modified xsi:type="dcterms:W3CDTF">2026-03-16T19:41:00Z</dcterms:modified>
</cp:coreProperties>
</file>